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8EA97" w14:textId="77777777" w:rsidR="00CA0D6B" w:rsidRDefault="00F13645" w:rsidP="00350EAC">
      <w:pPr>
        <w:shd w:val="clear" w:color="auto" w:fill="FFFFFF"/>
        <w:spacing w:beforeAutospacing="1" w:after="0" w:afterAutospacing="1" w:line="240" w:lineRule="auto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</w:pPr>
      <w:bookmarkStart w:id="0" w:name="_GoBack"/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36599C0A" wp14:editId="26C3E99A">
            <wp:simplePos x="0" y="0"/>
            <wp:positionH relativeFrom="column">
              <wp:posOffset>-1156335</wp:posOffset>
            </wp:positionH>
            <wp:positionV relativeFrom="paragraph">
              <wp:posOffset>-1071245</wp:posOffset>
            </wp:positionV>
            <wp:extent cx="7919890" cy="1024890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 arpa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89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01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PERÍODO DE ACREDITACIÓN DE</w:t>
      </w:r>
      <w:r w:rsidR="006601F2" w:rsidRPr="006601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 xml:space="preserve"> SERVICIO SOCIAL Y PRÁCTICA PROFESIONAL</w:t>
      </w:r>
    </w:p>
    <w:p w14:paraId="753C6E4E" w14:textId="77777777" w:rsidR="006601F2" w:rsidRDefault="006601F2" w:rsidP="00350EAC">
      <w:pPr>
        <w:shd w:val="clear" w:color="auto" w:fill="FFFFFF"/>
        <w:spacing w:beforeAutospacing="1" w:after="0" w:afterAutospacing="1" w:line="240" w:lineRule="auto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(CAPTURA EN SISTEMA)</w:t>
      </w:r>
    </w:p>
    <w:p w14:paraId="2A60A32B" w14:textId="77777777" w:rsidR="006601F2" w:rsidRPr="00CA0D6B" w:rsidRDefault="006601F2" w:rsidP="00350EAC">
      <w:p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 xml:space="preserve">Estudiante, </w:t>
      </w:r>
      <w:r w:rsidR="00307EA3" w:rsidRPr="00307EA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MX"/>
        </w:rPr>
        <w:t>SI CONCLUISTE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 xml:space="preserve"> tu prestación de Servicio Social y/o Práctica Profesional, solicita la acreditación de la asignatura, comunícate </w:t>
      </w:r>
      <w:r w:rsidRPr="00350EAC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con tu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 xml:space="preserve">tutor/a de Servicio Social y/o Práctica Profesional y entrégale lo siguiente: </w:t>
      </w:r>
    </w:p>
    <w:p w14:paraId="586073C6" w14:textId="77777777" w:rsidR="00CA0D6B" w:rsidRPr="00CA0D6B" w:rsidRDefault="00CA0D6B" w:rsidP="00350EA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CA0D6B">
        <w:rPr>
          <w:rFonts w:ascii="Calibri" w:eastAsia="Times New Roman" w:hAnsi="Calibri" w:cs="Times New Roman"/>
          <w:b/>
          <w:bCs/>
          <w:color w:val="4472C4" w:themeColor="accent1"/>
          <w:sz w:val="24"/>
          <w:szCs w:val="24"/>
          <w:bdr w:val="none" w:sz="0" w:space="0" w:color="auto" w:frame="1"/>
          <w:lang w:eastAsia="es-MX"/>
        </w:rPr>
        <w:t>Carta</w:t>
      </w:r>
      <w:r w:rsidRPr="00CA0D6B">
        <w:rPr>
          <w:rFonts w:ascii="Calibri" w:eastAsia="Times New Roman" w:hAnsi="Calibri" w:cs="Times New Roman"/>
          <w:b/>
          <w:bCs/>
          <w:color w:val="4472C4" w:themeColor="accent1"/>
          <w:sz w:val="24"/>
          <w:szCs w:val="24"/>
          <w:lang w:eastAsia="es-MX"/>
        </w:rPr>
        <w:t> nombramiento</w:t>
      </w:r>
      <w:r w:rsidRPr="00CA0D6B">
        <w:rPr>
          <w:rFonts w:ascii="Calibri" w:eastAsia="Times New Roman" w:hAnsi="Calibri" w:cs="Times New Roman"/>
          <w:color w:val="4472C4" w:themeColor="accent1"/>
          <w:sz w:val="24"/>
          <w:szCs w:val="24"/>
          <w:lang w:eastAsia="es-MX"/>
        </w:rPr>
        <w:t> (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scargable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autoservicios) </w:t>
      </w:r>
    </w:p>
    <w:p w14:paraId="074653E4" w14:textId="77777777" w:rsidR="00CA0D6B" w:rsidRPr="00CA0D6B" w:rsidRDefault="00CA0D6B" w:rsidP="00350EA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CA0D6B">
        <w:rPr>
          <w:rFonts w:ascii="Calibri" w:eastAsia="Times New Roman" w:hAnsi="Calibri" w:cs="Times New Roman"/>
          <w:b/>
          <w:bCs/>
          <w:color w:val="4472C4" w:themeColor="accent1"/>
          <w:sz w:val="24"/>
          <w:szCs w:val="24"/>
          <w:lang w:eastAsia="es-MX"/>
        </w:rPr>
        <w:t>Tres reportes periódicos</w:t>
      </w:r>
      <w:r w:rsidRPr="00CA0D6B">
        <w:rPr>
          <w:rFonts w:ascii="Calibri" w:eastAsia="Times New Roman" w:hAnsi="Calibri" w:cs="Times New Roman"/>
          <w:color w:val="4472C4" w:themeColor="accent1"/>
          <w:sz w:val="24"/>
          <w:szCs w:val="24"/>
          <w:lang w:eastAsia="es-MX"/>
        </w:rPr>
        <w:t>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(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scargable en </w:t>
      </w:r>
      <w:hyperlink r:id="rId6" w:tgtFrame="_blank" w:history="1">
        <w:r w:rsidRPr="00CA0D6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  <w:lang w:eastAsia="es-MX"/>
          </w:rPr>
          <w:t>https://admin.arpa.buap.mx/vinculación</w:t>
        </w:r>
      </w:hyperlink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br/>
        <w:t>En el apartado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Servicio y Práctica Profesional, busca formatos y utiliza el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reporte periódico, se recomienda uno en el primer tercio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la prestación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SS/PP, otro en el segundo tercio y un último al cierre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actividades, puedes agregar anexos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imágenes o evidencias).  </w:t>
      </w:r>
    </w:p>
    <w:p w14:paraId="300D06F4" w14:textId="77777777" w:rsidR="00CA0D6B" w:rsidRPr="00CA0D6B" w:rsidRDefault="00CA0D6B" w:rsidP="00350EA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CA0D6B">
        <w:rPr>
          <w:rFonts w:ascii="Calibri" w:eastAsia="Times New Roman" w:hAnsi="Calibri" w:cs="Times New Roman"/>
          <w:b/>
          <w:bCs/>
          <w:color w:val="4472C4" w:themeColor="accent1"/>
          <w:sz w:val="24"/>
          <w:szCs w:val="24"/>
          <w:bdr w:val="none" w:sz="0" w:space="0" w:color="auto" w:frame="1"/>
          <w:lang w:eastAsia="es-MX"/>
        </w:rPr>
        <w:t>Carta</w:t>
      </w:r>
      <w:r w:rsidRPr="00CA0D6B">
        <w:rPr>
          <w:rFonts w:ascii="Calibri" w:eastAsia="Times New Roman" w:hAnsi="Calibri" w:cs="Times New Roman"/>
          <w:b/>
          <w:bCs/>
          <w:color w:val="4472C4" w:themeColor="accent1"/>
          <w:sz w:val="24"/>
          <w:szCs w:val="24"/>
          <w:lang w:eastAsia="es-MX"/>
        </w:rPr>
        <w:t> </w:t>
      </w:r>
      <w:r w:rsidRPr="00CA0D6B">
        <w:rPr>
          <w:rFonts w:ascii="Calibri" w:eastAsia="Times New Roman" w:hAnsi="Calibri" w:cs="Times New Roman"/>
          <w:b/>
          <w:bCs/>
          <w:color w:val="4472C4" w:themeColor="accent1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b/>
          <w:bCs/>
          <w:color w:val="4472C4" w:themeColor="accent1"/>
          <w:sz w:val="24"/>
          <w:szCs w:val="24"/>
          <w:lang w:eastAsia="es-MX"/>
        </w:rPr>
        <w:t> </w:t>
      </w:r>
      <w:r w:rsidRPr="00CA0D6B">
        <w:rPr>
          <w:rFonts w:ascii="Calibri" w:eastAsia="Times New Roman" w:hAnsi="Calibri" w:cs="Times New Roman"/>
          <w:b/>
          <w:bCs/>
          <w:color w:val="4472C4" w:themeColor="accent1"/>
          <w:sz w:val="24"/>
          <w:szCs w:val="24"/>
          <w:bdr w:val="none" w:sz="0" w:space="0" w:color="auto" w:frame="1"/>
          <w:lang w:eastAsia="es-MX"/>
        </w:rPr>
        <w:t>término</w:t>
      </w:r>
      <w:r w:rsidRPr="00CA0D6B">
        <w:rPr>
          <w:rFonts w:ascii="Calibri" w:eastAsia="Times New Roman" w:hAnsi="Calibri" w:cs="Times New Roman"/>
          <w:b/>
          <w:bCs/>
          <w:color w:val="4472C4" w:themeColor="accent1"/>
          <w:sz w:val="24"/>
          <w:szCs w:val="24"/>
          <w:lang w:eastAsia="es-MX"/>
        </w:rPr>
        <w:t> </w:t>
      </w:r>
      <w:r w:rsidRPr="00CA0D6B">
        <w:rPr>
          <w:rFonts w:ascii="Calibri" w:eastAsia="Times New Roman" w:hAnsi="Calibri" w:cs="Times New Roman"/>
          <w:b/>
          <w:bCs/>
          <w:color w:val="4472C4" w:themeColor="accent1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b/>
          <w:bCs/>
          <w:color w:val="4472C4" w:themeColor="accent1"/>
          <w:sz w:val="24"/>
          <w:szCs w:val="24"/>
          <w:lang w:eastAsia="es-MX"/>
        </w:rPr>
        <w:t> la </w:t>
      </w:r>
      <w:r w:rsidRPr="00CA0D6B">
        <w:rPr>
          <w:rFonts w:ascii="Calibri" w:eastAsia="Times New Roman" w:hAnsi="Calibri" w:cs="Times New Roman"/>
          <w:b/>
          <w:bCs/>
          <w:color w:val="4472C4" w:themeColor="accent1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b/>
          <w:bCs/>
          <w:color w:val="4472C4" w:themeColor="accent1"/>
          <w:sz w:val="24"/>
          <w:szCs w:val="24"/>
          <w:lang w:eastAsia="es-MX"/>
        </w:rPr>
        <w:t>pendencia o empleador/a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.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Con las características:</w:t>
      </w:r>
    </w:p>
    <w:p w14:paraId="7ED09029" w14:textId="77777777" w:rsidR="00CA0D6B" w:rsidRPr="00CA0D6B" w:rsidRDefault="00CA0D6B" w:rsidP="00350EA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MX"/>
        </w:rPr>
        <w:t>Dirigida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MX"/>
        </w:rPr>
        <w:t> a la Mtra. Tanit Guadalupe Serrano Arias, Coordinadora de Vinculación, Escuela de Artes Plásticas y Audiovisuales, BUAP. O bien, al Mtro. Flavio M. Guzmán Sánchez, Director de Servicio Social y Práctica Profesional BUAP. </w:t>
      </w:r>
    </w:p>
    <w:p w14:paraId="223766B6" w14:textId="77777777" w:rsidR="00CA0D6B" w:rsidRPr="00CA0D6B" w:rsidRDefault="00CA0D6B" w:rsidP="00350EA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Nombre, matrícula y carrera 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l alumno  </w:t>
      </w:r>
    </w:p>
    <w:p w14:paraId="426C2AA9" w14:textId="0FFECD2F" w:rsidR="00CA0D6B" w:rsidRPr="00CA0D6B" w:rsidRDefault="00CA0D6B" w:rsidP="00350EA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Nombre y folio 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l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programa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(igual a la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carta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nombramiento)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 </w:t>
      </w:r>
      <w:r w:rsidR="00307EA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softHyphen/>
      </w:r>
      <w:r w:rsidR="00307EA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softHyphen/>
      </w:r>
      <w:r w:rsidR="00307EA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softHyphen/>
      </w:r>
    </w:p>
    <w:p w14:paraId="4AAD675E" w14:textId="77777777" w:rsidR="00CA0D6B" w:rsidRPr="00CA0D6B" w:rsidRDefault="00CA0D6B" w:rsidP="00350EA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Número 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 horas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realizadas. 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250 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para 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práctica</w:t>
      </w:r>
      <w:r w:rsidR="00350E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 xml:space="preserve"> 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profesional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y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 480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para 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servicio social.  </w:t>
      </w:r>
    </w:p>
    <w:p w14:paraId="7963500B" w14:textId="5D305A6A" w:rsidR="00CA0D6B" w:rsidRPr="00CA0D6B" w:rsidRDefault="00CA0D6B" w:rsidP="00350EA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Fechas 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 inicio y 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término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,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la primera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be coincidir con la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carta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nombramiento (con flexibilidad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5 días previos o 5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spués a la fecha marcada en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carta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nombramiento). 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br/>
        <w:t>Para 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práctica profesional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el tiempo mínimo es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</w:t>
      </w:r>
      <w:r w:rsidR="00D62EF0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3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 xml:space="preserve"> meses y máximo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1 año Para 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servicio social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, el tiempo mínimo es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6 meses con un máximo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2 años. 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br/>
        <w:t>(Ejemplo: inicio: 4/01/2020 y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término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: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04/07/2020 = 6 meses).  </w:t>
      </w:r>
    </w:p>
    <w:p w14:paraId="7202C076" w14:textId="77777777" w:rsidR="00CA0D6B" w:rsidRPr="00CA0D6B" w:rsidRDefault="00CA0D6B" w:rsidP="00350EA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Nombre y firma 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l empleador/a o representante legal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, igual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a quien se dirigió la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carta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nombramiento. En caso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que ya no labore esa persona,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be firmarla un superior o quien esté en ese lugar y colocar la leyenda 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 la situación. 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 </w:t>
      </w:r>
    </w:p>
    <w:p w14:paraId="6E9E627B" w14:textId="77777777" w:rsidR="00CA0D6B" w:rsidRPr="00CA0D6B" w:rsidRDefault="00CA0D6B" w:rsidP="00350EA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Fecha 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de</w:t>
      </w: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 emisión</w:t>
      </w:r>
    </w:p>
    <w:p w14:paraId="4D34ED03" w14:textId="77777777" w:rsidR="006601F2" w:rsidRPr="006601F2" w:rsidRDefault="00CA0D6B" w:rsidP="00350E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CA0D6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De ser posible, en hoja membretada y sellada</w:t>
      </w:r>
      <w:r w:rsidR="006601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 xml:space="preserve">. </w:t>
      </w:r>
    </w:p>
    <w:p w14:paraId="02756E53" w14:textId="654EE569" w:rsidR="006601F2" w:rsidRPr="006601F2" w:rsidRDefault="006601F2" w:rsidP="00350EA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</w:pPr>
      <w:r w:rsidRPr="006601F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Tienes hasta el </w:t>
      </w:r>
      <w:r w:rsidR="00A2701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6 de diciembre </w:t>
      </w:r>
      <w:r w:rsidRPr="006601F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para enviar toda tu documentación y que se te acredite en sistema la asignatura.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No habrá prórroga. </w:t>
      </w:r>
    </w:p>
    <w:p w14:paraId="6E161EA5" w14:textId="723EFC11" w:rsidR="006601F2" w:rsidRDefault="006601F2" w:rsidP="00350E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ab/>
        <w:t xml:space="preserve">H. Puebla de Zaragoza., a </w:t>
      </w:r>
      <w:r w:rsidR="00A2701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24 de noviembre de 2020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 xml:space="preserve">. </w:t>
      </w:r>
      <w:r w:rsidR="00307EA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softHyphen/>
      </w:r>
      <w:r w:rsidR="00307EA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softHyphen/>
      </w:r>
    </w:p>
    <w:p w14:paraId="61A29E7F" w14:textId="77777777" w:rsidR="006601F2" w:rsidRDefault="006601F2" w:rsidP="00350EAC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Mtra. Tanit Guadalupe Serrano Arias</w:t>
      </w:r>
    </w:p>
    <w:p w14:paraId="36A756F6" w14:textId="77777777" w:rsidR="006601F2" w:rsidRDefault="006601F2" w:rsidP="00350EAC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Coordinadora de Vinculación</w:t>
      </w:r>
    </w:p>
    <w:p w14:paraId="4CBFF9A0" w14:textId="77777777" w:rsidR="006601F2" w:rsidRDefault="00A2701F" w:rsidP="00350EAC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</w:pPr>
      <w:hyperlink r:id="rId7" w:history="1">
        <w:r w:rsidR="006601F2" w:rsidRPr="00C902F0">
          <w:rPr>
            <w:rStyle w:val="Hipervnculo"/>
            <w:rFonts w:ascii="Calibri" w:eastAsia="Times New Roman" w:hAnsi="Calibri" w:cs="Times New Roman"/>
            <w:b/>
            <w:bCs/>
            <w:sz w:val="24"/>
            <w:szCs w:val="24"/>
            <w:lang w:eastAsia="es-MX"/>
          </w:rPr>
          <w:t>tanit.serrano@correo.buap.mx</w:t>
        </w:r>
      </w:hyperlink>
    </w:p>
    <w:p w14:paraId="7BD85C4B" w14:textId="77777777" w:rsidR="00E923F7" w:rsidRPr="00CA0D6B" w:rsidRDefault="00A2701F" w:rsidP="00350EAC">
      <w:pPr>
        <w:shd w:val="clear" w:color="auto" w:fill="FFFFFF"/>
        <w:spacing w:after="0" w:line="240" w:lineRule="auto"/>
        <w:ind w:left="360"/>
        <w:jc w:val="center"/>
      </w:pPr>
      <w:hyperlink r:id="rId8" w:history="1">
        <w:r w:rsidR="006601F2" w:rsidRPr="00C902F0">
          <w:rPr>
            <w:rStyle w:val="Hipervnculo"/>
            <w:rFonts w:ascii="Calibri" w:eastAsia="Times New Roman" w:hAnsi="Calibri" w:cs="Times New Roman"/>
            <w:b/>
            <w:bCs/>
            <w:sz w:val="24"/>
            <w:szCs w:val="24"/>
            <w:lang w:eastAsia="es-MX"/>
          </w:rPr>
          <w:t>https://admin.arpa.buap.mx/vinculacion/</w:t>
        </w:r>
      </w:hyperlink>
      <w:r w:rsidR="006601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 xml:space="preserve">   </w:t>
      </w:r>
      <w:r w:rsidR="006601F2" w:rsidRPr="006601F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 xml:space="preserve"> </w:t>
      </w:r>
      <w:hyperlink r:id="rId9" w:history="1">
        <w:r w:rsidR="006601F2" w:rsidRPr="006601F2">
          <w:rPr>
            <w:rStyle w:val="Hipervnculo"/>
            <w:rFonts w:ascii="Calibri" w:eastAsia="Times New Roman" w:hAnsi="Calibri" w:cs="Times New Roman"/>
            <w:b/>
            <w:bCs/>
            <w:sz w:val="24"/>
            <w:szCs w:val="24"/>
            <w:lang w:eastAsia="es-MX"/>
          </w:rPr>
          <w:t>vinculacion.arpa@correo.buap.mx</w:t>
        </w:r>
      </w:hyperlink>
    </w:p>
    <w:sectPr w:rsidR="00E923F7" w:rsidRPr="00CA0D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83581"/>
    <w:multiLevelType w:val="multilevel"/>
    <w:tmpl w:val="9B9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C4744"/>
    <w:multiLevelType w:val="multilevel"/>
    <w:tmpl w:val="593A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6B"/>
    <w:rsid w:val="00057686"/>
    <w:rsid w:val="00307EA3"/>
    <w:rsid w:val="00350EAC"/>
    <w:rsid w:val="004573F2"/>
    <w:rsid w:val="006601F2"/>
    <w:rsid w:val="00917D35"/>
    <w:rsid w:val="00A2701F"/>
    <w:rsid w:val="00A72B97"/>
    <w:rsid w:val="00CA0D6B"/>
    <w:rsid w:val="00D62EF0"/>
    <w:rsid w:val="00F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74FC"/>
  <w15:chartTrackingRefBased/>
  <w15:docId w15:val="{776DFDF6-1B25-41FB-97D9-A33706CB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5dvthldk8">
    <w:name w:val="mark5dvthldk8"/>
    <w:basedOn w:val="Fuentedeprrafopredeter"/>
    <w:rsid w:val="00CA0D6B"/>
  </w:style>
  <w:style w:type="character" w:customStyle="1" w:styleId="mark9u851gdxs">
    <w:name w:val="mark9u851gdxs"/>
    <w:basedOn w:val="Fuentedeprrafopredeter"/>
    <w:rsid w:val="00CA0D6B"/>
  </w:style>
  <w:style w:type="character" w:styleId="Hipervnculo">
    <w:name w:val="Hyperlink"/>
    <w:basedOn w:val="Fuentedeprrafopredeter"/>
    <w:uiPriority w:val="99"/>
    <w:unhideWhenUsed/>
    <w:rsid w:val="00CA0D6B"/>
    <w:rPr>
      <w:color w:val="0000FF"/>
      <w:u w:val="single"/>
    </w:rPr>
  </w:style>
  <w:style w:type="character" w:customStyle="1" w:styleId="markvarvdvsj4">
    <w:name w:val="markvarvdvsj4"/>
    <w:basedOn w:val="Fuentedeprrafopredeter"/>
    <w:rsid w:val="00CA0D6B"/>
  </w:style>
  <w:style w:type="character" w:styleId="Mencinsinresolver">
    <w:name w:val="Unresolved Mention"/>
    <w:basedOn w:val="Fuentedeprrafopredeter"/>
    <w:uiPriority w:val="99"/>
    <w:semiHidden/>
    <w:unhideWhenUsed/>
    <w:rsid w:val="00660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arpa.buap.mx/vinculac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it.serrano@correo.buap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.arpa.buap.mx/vinculaci%C3%B3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nculacion.arpa@correo.bua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 GUADALUPE SERRANO - ARIAS</dc:creator>
  <cp:keywords/>
  <dc:description/>
  <cp:lastModifiedBy>TANIT GUADALUPE SERRANO - ARIAS</cp:lastModifiedBy>
  <cp:revision>2</cp:revision>
  <cp:lastPrinted>2020-10-01T03:32:00Z</cp:lastPrinted>
  <dcterms:created xsi:type="dcterms:W3CDTF">2020-11-25T03:20:00Z</dcterms:created>
  <dcterms:modified xsi:type="dcterms:W3CDTF">2020-11-25T03:20:00Z</dcterms:modified>
</cp:coreProperties>
</file>